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5E6" w:rsidRDefault="005E27C0" w:rsidP="003C6069">
      <w:pPr>
        <w:jc w:val="center"/>
        <w:rPr>
          <w:sz w:val="32"/>
          <w:szCs w:val="32"/>
        </w:rPr>
      </w:pPr>
      <w:r w:rsidRPr="000B511F">
        <w:rPr>
          <w:sz w:val="32"/>
          <w:szCs w:val="32"/>
        </w:rPr>
        <w:t xml:space="preserve">Пошаговая инструкция для направления </w:t>
      </w:r>
      <w:r w:rsidR="00605287">
        <w:rPr>
          <w:sz w:val="32"/>
          <w:szCs w:val="32"/>
        </w:rPr>
        <w:t>запроса</w:t>
      </w:r>
      <w:r w:rsidRPr="000B511F">
        <w:rPr>
          <w:sz w:val="32"/>
          <w:szCs w:val="32"/>
        </w:rPr>
        <w:t xml:space="preserve"> посредством ЕСИА</w:t>
      </w:r>
    </w:p>
    <w:p w:rsidR="000B511F" w:rsidRPr="000B511F" w:rsidRDefault="000B511F" w:rsidP="003C6069">
      <w:pPr>
        <w:jc w:val="center"/>
        <w:rPr>
          <w:sz w:val="32"/>
          <w:szCs w:val="32"/>
        </w:rPr>
      </w:pPr>
    </w:p>
    <w:p w:rsidR="005E27C0" w:rsidRDefault="005E27C0" w:rsidP="00605287">
      <w:pPr>
        <w:pStyle w:val="a5"/>
        <w:numPr>
          <w:ilvl w:val="0"/>
          <w:numId w:val="1"/>
        </w:numPr>
      </w:pPr>
      <w:r>
        <w:t>Для направления обращения</w:t>
      </w:r>
      <w:r w:rsidR="003C6069">
        <w:t xml:space="preserve"> </w:t>
      </w:r>
      <w:proofErr w:type="gramStart"/>
      <w:r w:rsidR="003C6069">
        <w:t xml:space="preserve">в </w:t>
      </w:r>
      <w:r>
        <w:t xml:space="preserve"> </w:t>
      </w:r>
      <w:r w:rsidR="003C6069">
        <w:t>министерство</w:t>
      </w:r>
      <w:proofErr w:type="gramEnd"/>
      <w:r w:rsidR="003C6069">
        <w:t xml:space="preserve"> </w:t>
      </w:r>
      <w:r w:rsidR="00605287">
        <w:t>образования</w:t>
      </w:r>
      <w:r w:rsidR="003C6069">
        <w:t xml:space="preserve"> Белгородской (далее – Министерство) </w:t>
      </w:r>
      <w:r>
        <w:t xml:space="preserve">перейдите на сайт </w:t>
      </w:r>
      <w:r w:rsidR="003C6069">
        <w:t>Министерства</w:t>
      </w:r>
      <w:r>
        <w:t xml:space="preserve"> по ссылке  </w:t>
      </w:r>
      <w:hyperlink r:id="rId5" w:history="1">
        <w:r w:rsidR="00605287" w:rsidRPr="007D50FE">
          <w:rPr>
            <w:rStyle w:val="a3"/>
          </w:rPr>
          <w:t>https://obr.belregion.ru/</w:t>
        </w:r>
      </w:hyperlink>
      <w:r w:rsidR="00605287">
        <w:t xml:space="preserve"> </w:t>
      </w:r>
      <w:r>
        <w:t xml:space="preserve">нажмите на кнопку </w:t>
      </w:r>
      <w:r w:rsidRPr="003C6069">
        <w:rPr>
          <w:b/>
          <w:color w:val="FF0000"/>
        </w:rPr>
        <w:t>ИНТЕРНЕТ-ПРИЕМНАЯ</w:t>
      </w:r>
    </w:p>
    <w:p w:rsidR="005E27C0" w:rsidRDefault="00605287" w:rsidP="00605287">
      <w:pPr>
        <w:pStyle w:val="a4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5760223</wp:posOffset>
                </wp:positionH>
                <wp:positionV relativeFrom="paragraph">
                  <wp:posOffset>72997</wp:posOffset>
                </wp:positionV>
                <wp:extent cx="2138901" cy="795131"/>
                <wp:effectExtent l="38100" t="38100" r="33020" b="4318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901" cy="795131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5F07F3" id="Скругленный прямоугольник 3" o:spid="_x0000_s1026" style="position:absolute;margin-left:453.55pt;margin-top:5.75pt;width:168.4pt;height:6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" filled="f" strokecolor="red" strokeweight="6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51872112" wp14:editId="5B6313AC">
            <wp:extent cx="6336990" cy="4500439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447" t="9931" r="20835" b="12152"/>
                    <a:stretch/>
                  </pic:blipFill>
                  <pic:spPr bwMode="auto">
                    <a:xfrm>
                      <a:off x="0" y="0"/>
                      <a:ext cx="6347954" cy="450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7DF5" w:rsidRDefault="00637DF5" w:rsidP="00984A6C">
      <w:pPr>
        <w:pStyle w:val="a5"/>
        <w:numPr>
          <w:ilvl w:val="0"/>
          <w:numId w:val="1"/>
        </w:numPr>
      </w:pPr>
      <w:bookmarkStart w:id="0" w:name="_GoBack"/>
      <w:bookmarkEnd w:id="0"/>
      <w:r>
        <w:lastRenderedPageBreak/>
        <w:t>Ознакомитесь с информацией.</w:t>
      </w:r>
    </w:p>
    <w:p w:rsidR="00984A6C" w:rsidRDefault="00637DF5" w:rsidP="00984A6C">
      <w:pPr>
        <w:pStyle w:val="a5"/>
        <w:numPr>
          <w:ilvl w:val="0"/>
          <w:numId w:val="1"/>
        </w:numPr>
      </w:pPr>
      <w:r>
        <w:t>П</w:t>
      </w:r>
      <w:r w:rsidR="003C6069">
        <w:t xml:space="preserve">ерейдите по предложенной ссылке на сайт </w:t>
      </w:r>
      <w:hyperlink r:id="rId7" w:history="1">
        <w:r w:rsidR="00605287" w:rsidRPr="007D50FE">
          <w:rPr>
            <w:rStyle w:val="a3"/>
          </w:rPr>
          <w:t>https://pos.gosuslugi.ru</w:t>
        </w:r>
      </w:hyperlink>
      <w:r w:rsidR="00984A6C">
        <w:t>).</w:t>
      </w:r>
    </w:p>
    <w:p w:rsidR="00637DF5" w:rsidRDefault="00637DF5" w:rsidP="00984A6C">
      <w:pPr>
        <w:pStyle w:val="a5"/>
        <w:numPr>
          <w:ilvl w:val="0"/>
          <w:numId w:val="1"/>
        </w:numPr>
      </w:pPr>
      <w:r>
        <w:t>Заполните пре</w:t>
      </w:r>
      <w:r w:rsidR="000B511F">
        <w:t>дложенную форму. С</w:t>
      </w:r>
      <w:r>
        <w:t>каны документов, фото- и видеофайлы Вы можете прикрепить к обращению, нажав на скрепку:</w:t>
      </w:r>
    </w:p>
    <w:p w:rsidR="00637DF5" w:rsidRDefault="00637DF5" w:rsidP="00637DF5">
      <w:pPr>
        <w:pStyle w:val="a5"/>
      </w:pPr>
    </w:p>
    <w:p w:rsidR="000B511F" w:rsidRDefault="00637DF5" w:rsidP="000B511F">
      <w:r>
        <w:rPr>
          <w:noProof/>
          <w:lang w:eastAsia="ru-RU"/>
        </w:rPr>
        <w:drawing>
          <wp:inline distT="0" distB="0" distL="0" distR="0" wp14:anchorId="1A332747">
            <wp:extent cx="9744013" cy="47015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5175" cy="4745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511F" w:rsidRDefault="000B511F" w:rsidP="000B511F">
      <w:pPr>
        <w:pStyle w:val="a5"/>
      </w:pPr>
    </w:p>
    <w:p w:rsidR="00637DF5" w:rsidRDefault="00637DF5" w:rsidP="00637DF5">
      <w:pPr>
        <w:pStyle w:val="a5"/>
        <w:numPr>
          <w:ilvl w:val="0"/>
          <w:numId w:val="1"/>
        </w:numPr>
      </w:pPr>
      <w:r>
        <w:lastRenderedPageBreak/>
        <w:t>Нажмите на кнопку «</w:t>
      </w:r>
      <w:r w:rsidR="000B511F">
        <w:t xml:space="preserve">Войти через </w:t>
      </w:r>
      <w:proofErr w:type="spellStart"/>
      <w:r w:rsidR="000B511F">
        <w:t>Г</w:t>
      </w:r>
      <w:r>
        <w:t>осуслуги</w:t>
      </w:r>
      <w:proofErr w:type="spellEnd"/>
      <w:r>
        <w:t>»</w:t>
      </w:r>
    </w:p>
    <w:p w:rsidR="000B511F" w:rsidRDefault="000B511F" w:rsidP="000B511F">
      <w:pPr>
        <w:pStyle w:val="a5"/>
      </w:pPr>
      <w:r w:rsidRPr="000B511F">
        <w:rPr>
          <w:noProof/>
          <w:lang w:eastAsia="ru-RU"/>
        </w:rPr>
        <w:drawing>
          <wp:inline distT="0" distB="0" distL="0" distR="0" wp14:anchorId="37B3F11B" wp14:editId="22A8093B">
            <wp:extent cx="8390890" cy="3961053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94339" cy="3962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11F" w:rsidRDefault="000B511F" w:rsidP="000B511F">
      <w:pPr>
        <w:pStyle w:val="a5"/>
      </w:pPr>
    </w:p>
    <w:p w:rsidR="000B511F" w:rsidRDefault="000B511F" w:rsidP="000B511F">
      <w:pPr>
        <w:pStyle w:val="a5"/>
        <w:numPr>
          <w:ilvl w:val="0"/>
          <w:numId w:val="1"/>
        </w:numPr>
      </w:pPr>
      <w:r>
        <w:t xml:space="preserve">После успешной автозиризации Ваше сообщение будет автоматически направлено. Информацию о статусе рассмотрения обращения можно будет найти в личном кабинете на </w:t>
      </w:r>
      <w:proofErr w:type="spellStart"/>
      <w:r>
        <w:t>Госуслугах</w:t>
      </w:r>
      <w:proofErr w:type="spellEnd"/>
    </w:p>
    <w:p w:rsidR="00D97E15" w:rsidRDefault="00D97E15" w:rsidP="000B511F">
      <w:pPr>
        <w:pStyle w:val="a5"/>
      </w:pPr>
    </w:p>
    <w:p w:rsidR="00D97E15" w:rsidRDefault="00D97E15" w:rsidP="000B511F">
      <w:pPr>
        <w:pStyle w:val="a5"/>
      </w:pPr>
    </w:p>
    <w:p w:rsidR="000B511F" w:rsidRDefault="000B511F" w:rsidP="000B511F">
      <w:pPr>
        <w:pStyle w:val="a5"/>
      </w:pPr>
      <w:r>
        <w:rPr>
          <w:noProof/>
          <w:lang w:eastAsia="ru-RU"/>
        </w:rPr>
        <w:lastRenderedPageBreak/>
        <w:drawing>
          <wp:inline distT="0" distB="0" distL="0" distR="0" wp14:anchorId="725840C3">
            <wp:extent cx="8751014" cy="3705860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4716" cy="3715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7E15" w:rsidRDefault="00D97E15" w:rsidP="000B511F">
      <w:pPr>
        <w:pStyle w:val="a5"/>
      </w:pPr>
    </w:p>
    <w:p w:rsidR="00D97E15" w:rsidRDefault="00D97E15" w:rsidP="000B511F">
      <w:pPr>
        <w:pStyle w:val="a5"/>
      </w:pPr>
    </w:p>
    <w:p w:rsidR="00D97E15" w:rsidRDefault="00D97E15" w:rsidP="000B511F">
      <w:pPr>
        <w:pStyle w:val="a5"/>
      </w:pPr>
    </w:p>
    <w:p w:rsidR="00D97E15" w:rsidRDefault="00D97E15" w:rsidP="000B511F">
      <w:pPr>
        <w:pStyle w:val="a5"/>
      </w:pPr>
    </w:p>
    <w:p w:rsidR="00D97E15" w:rsidRDefault="00D97E15" w:rsidP="000B511F">
      <w:pPr>
        <w:pStyle w:val="a5"/>
      </w:pPr>
    </w:p>
    <w:p w:rsidR="00D97E15" w:rsidRDefault="00D97E15" w:rsidP="000B511F">
      <w:pPr>
        <w:pStyle w:val="a5"/>
      </w:pPr>
    </w:p>
    <w:p w:rsidR="00D97E15" w:rsidRDefault="00D97E15" w:rsidP="000B511F">
      <w:pPr>
        <w:pStyle w:val="a5"/>
      </w:pPr>
    </w:p>
    <w:p w:rsidR="00D97E15" w:rsidRDefault="00D97E15" w:rsidP="000B511F">
      <w:pPr>
        <w:pStyle w:val="a5"/>
      </w:pPr>
    </w:p>
    <w:p w:rsidR="00D97E15" w:rsidRDefault="00D97E15" w:rsidP="000B511F">
      <w:pPr>
        <w:pStyle w:val="a5"/>
      </w:pPr>
    </w:p>
    <w:p w:rsidR="00D97E15" w:rsidRDefault="00D97E15" w:rsidP="000B511F">
      <w:pPr>
        <w:pStyle w:val="a5"/>
      </w:pPr>
    </w:p>
    <w:p w:rsidR="00D97E15" w:rsidRDefault="00D97E15" w:rsidP="000B511F">
      <w:pPr>
        <w:pStyle w:val="a5"/>
      </w:pPr>
    </w:p>
    <w:p w:rsidR="00D97E15" w:rsidRDefault="00D97E15" w:rsidP="000B511F">
      <w:pPr>
        <w:pStyle w:val="a5"/>
      </w:pPr>
    </w:p>
    <w:p w:rsidR="00D97E15" w:rsidRDefault="00D97E15" w:rsidP="000B511F">
      <w:pPr>
        <w:pStyle w:val="a5"/>
      </w:pPr>
      <w:r>
        <w:lastRenderedPageBreak/>
        <w:t xml:space="preserve">Контакты технической поддержки в случае проблем с сайтом </w:t>
      </w:r>
      <w:proofErr w:type="spellStart"/>
      <w:r>
        <w:t>Госуслуги</w:t>
      </w:r>
      <w:proofErr w:type="spellEnd"/>
    </w:p>
    <w:p w:rsidR="00D97E15" w:rsidRDefault="00D97E15" w:rsidP="000B511F">
      <w:pPr>
        <w:pStyle w:val="a5"/>
      </w:pPr>
    </w:p>
    <w:p w:rsidR="00D97E15" w:rsidRDefault="00D97E15" w:rsidP="00D97E15">
      <w:pPr>
        <w:pStyle w:val="a4"/>
        <w:ind w:firstLine="1560"/>
      </w:pPr>
      <w:r>
        <w:rPr>
          <w:noProof/>
        </w:rPr>
        <w:drawing>
          <wp:inline distT="0" distB="0" distL="0" distR="0" wp14:anchorId="0EF8C3ED" wp14:editId="2AE62EAD">
            <wp:extent cx="7810500" cy="1428750"/>
            <wp:effectExtent l="0" t="0" r="0" b="0"/>
            <wp:docPr id="2" name="Рисунок 2" descr="C:\Users\gorelova_mv\AppData\Local\Packages\Microsoft.Windows.Photos_8wekyb3d8bbwe\TempState\ShareServiceTempFolder\2025-10-03_10-44-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elova_mv\AppData\Local\Packages\Microsoft.Windows.Photos_8wekyb3d8bbwe\TempState\ShareServiceTempFolder\2025-10-03_10-44-1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E15" w:rsidRDefault="00D97E15" w:rsidP="000B511F">
      <w:pPr>
        <w:pStyle w:val="a5"/>
      </w:pPr>
    </w:p>
    <w:sectPr w:rsidR="00D97E15" w:rsidSect="005E27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2400A5"/>
    <w:multiLevelType w:val="hybridMultilevel"/>
    <w:tmpl w:val="4C3CF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C0"/>
    <w:rsid w:val="000B511F"/>
    <w:rsid w:val="003C6069"/>
    <w:rsid w:val="00542FF8"/>
    <w:rsid w:val="005E27C0"/>
    <w:rsid w:val="00605287"/>
    <w:rsid w:val="00637DF5"/>
    <w:rsid w:val="00984A6C"/>
    <w:rsid w:val="00A234DE"/>
    <w:rsid w:val="00B776C2"/>
    <w:rsid w:val="00D97E15"/>
    <w:rsid w:val="00F6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A0A10-8B1E-4315-B166-05D8F3DA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7C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5E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C6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hyperlink" Target="https://obr.belregion.ru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Горелова Мария Викторовна</dc:creator>
  <cp:keywords/>
  <dc:description/>
  <cp:lastModifiedBy>Проскурина Тамара Леонидовна</cp:lastModifiedBy>
  <cp:revision>2</cp:revision>
  <dcterms:created xsi:type="dcterms:W3CDTF">2025-10-09T10:59:00Z</dcterms:created>
  <dcterms:modified xsi:type="dcterms:W3CDTF">2025-10-09T10:59:00Z</dcterms:modified>
</cp:coreProperties>
</file>