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</w:pPr>
      <w:r>
        <w:rPr>
          <w:rFonts w:ascii="Times New Roman" w:hAnsi="Times New Roman" w:cs="Times New Roman"/>
          <w:lang w:bidi="ru-RU"/>
        </w:rPr>
      </w:r>
      <w:r>
        <w:rPr>
          <w:rFonts w:ascii="Times New Roman" w:hAnsi="Times New Roman" w:cs="Times New Roman"/>
          <w:b/>
          <w:sz w:val="23"/>
          <w:szCs w:val="23"/>
        </w:rPr>
        <w:t xml:space="preserve">Перечень юридических лиц, индивидуальных предпринимателей,</w:t>
      </w:r>
      <w:r>
        <w:rPr>
          <w:rFonts w:ascii="Times New Roman" w:hAnsi="Times New Roman" w:cs="Times New Roman"/>
          <w:b/>
          <w:sz w:val="23"/>
          <w:szCs w:val="23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sz w:val="23"/>
          <w:szCs w:val="23"/>
        </w:rPr>
        <w:t xml:space="preserve">подлежащих профилактическому визиту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в ноябре </w:t>
      </w:r>
      <w:r>
        <w:rPr>
          <w:rFonts w:ascii="Times New Roman" w:hAnsi="Times New Roman" w:cs="Times New Roman"/>
          <w:b/>
          <w:sz w:val="23"/>
          <w:szCs w:val="23"/>
        </w:rPr>
        <w:t xml:space="preserve">2025 года</w:t>
      </w:r>
      <w:r>
        <w:rPr>
          <w:rFonts w:ascii="Times New Roman" w:hAnsi="Times New Roman" w:cs="Times New Roman"/>
          <w:b/>
          <w:sz w:val="23"/>
          <w:szCs w:val="23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3"/>
          <w:szCs w:val="23"/>
        </w:rPr>
        <w:t xml:space="preserve">1) по инициативе контролируемого лица о проведении профилактического визита</w:t>
      </w:r>
      <w:r/>
    </w:p>
    <w:tbl>
      <w:tblPr>
        <w:tblW w:w="15094" w:type="dxa"/>
        <w:tblInd w:w="-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660"/>
        <w:gridCol w:w="4648"/>
        <w:gridCol w:w="4253"/>
      </w:tblGrid>
      <w:tr>
        <w:trPr>
          <w:trHeight w:val="556"/>
        </w:trPr>
        <w:tc>
          <w:tcPr>
            <w:tcW w:w="5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юридического лица, индивидуального предпринимателя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проведения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16 "Ладушки" г.Белгорода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308027,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Апанасенко, д. 23-а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141"/>
        </w:trPr>
        <w:tc>
          <w:tcPr>
            <w:tcW w:w="533" w:type="dxa"/>
            <w:vAlign w:val="center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48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Вишенка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308024 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Костюкова, д. 4-а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10 "Земский" г.Белгорода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308007,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Некрасова, д. 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комбинированного вида № 15 "Дружная семейка" г.Белгорода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308023 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Некрасова, д. 18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25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комбинированного вида № 41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г. Белгорода</w:t>
            </w:r>
            <w:r>
              <w:rPr>
                <w:sz w:val="22"/>
                <w:szCs w:val="22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308023 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Б.Хмельницкого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д. 122</w:t>
            </w:r>
            <w:r>
              <w:rPr>
                <w:sz w:val="22"/>
                <w:szCs w:val="22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49 "Лукоморье" 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308023 г.Белгород,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Садовая, д. 75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комбинированного вида № 86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Радость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г. Белгорода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308015,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Чапаева, д. 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Частное дошкольное образовательное учреждение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Детский сад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Гудвин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308015, г. Белгород, ул.Чкалова, д.25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63 "Витаминка" 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308009 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Преображенская,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д. 69а</w:t>
            </w:r>
            <w:r>
              <w:rPr>
                <w:sz w:val="22"/>
                <w:szCs w:val="22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комбинированного вида № 40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308023 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Победы, д. 14-а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79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308012,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Губкина, д. 31-а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8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комбинированного вида № 85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Красная шапочка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г. Белгорода</w:t>
            </w:r>
            <w:r/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308036,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Спортивная, д. 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930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89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Центр развития ребенка "Непоседы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308036,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Губкина, д. 37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8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Начальная школа – детский сад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№ 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308008,г.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Квасова, д. 27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3 г.Белгорода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308020,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Крылова, д.10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 № 9 "Щелкунчик" г. Белгород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308013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Машковцева, д.22 Б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Начальная школа – детский сад №44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г. Белгорода</w:t>
            </w:r>
            <w:r/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308029,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Макаренко, д. 36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Частное дошкольное образовательное учреждение "Православный детский сад "Покровский" г. Белгород, Белгородской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Старооскольской епархии"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308007, г. Белгород,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Студенческая, д. 13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46 "Колокольчик" г.Белгорода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308024, г.Белгород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Костюкова, д. 30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308024,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Мокроусова, д. 9а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56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Солнышко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308024,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Костюкова, д. 11б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общеобразовательное учреждение "Средняя общеобразовательная школа "МОЯ ШКОЛА" с. Репное Белгородского района Белгородской области"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308501, м.р-н Белгородский,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с.п. Дубовское,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с. Репное, мкр. Наследие,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Добрая, зд. 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141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общеразвивающего вида № 35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г. Белгорода</w:t>
            </w:r>
            <w:r>
              <w:rPr>
                <w:sz w:val="22"/>
                <w:szCs w:val="22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308036,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Губкина, д. 23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№ 67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308012,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Губкина, д. 8а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25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автономное дошкольное образовательное учреждение детский сад № 69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Центр развития ребенка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Сказка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308033,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Королева, д.18а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ошкольное образовательное учреждение детский сад комбинированного вида № 72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Мозаика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308033,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Шаландина, д. 11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комбинированного вида № 81 г.Белгорода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308031,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Губкина, д.30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 № 1 "Маленькая страна" г.Белгорода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308001, г. Белгород,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Преображенская, д. 32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компенсирующего вида № 12 "Ивушка" г.Белгорода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308000, г. 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Народный бульвар, д. 6-а</w:t>
            </w:r>
            <w:r/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общеразвивающего вида № 33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г. Белгорода</w:t>
            </w:r>
            <w:r>
              <w:rPr>
                <w:sz w:val="22"/>
                <w:szCs w:val="22"/>
              </w:rPr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308001 , г. Белгород,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Князя Трубецкого, д.78-а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автономное дошкольное образовательное учреждение детский сад № 74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Центр развития ребенка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Забава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г. Белгорода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308001, г.Белгород,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Н.Чумичова, д. 56-а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trHeight w:val="843"/>
        </w:trPr>
        <w:tc>
          <w:tcP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  <w:r/>
          </w:p>
        </w:tc>
        <w:tc>
          <w:tcPr>
            <w:tcW w:w="35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Муниципальное бюджетное дошкольное образовательное учреждение детский сад комбинированного вида № 17 "Салют" г.Белгорода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2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308036, г. Белгород,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ул. Дегтярева, д. 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</w:r>
      <w:r/>
    </w:p>
    <w:p>
      <w:r/>
      <w:r/>
    </w:p>
    <w:sectPr>
      <w:footnotePr/>
      <w:endnotePr/>
      <w:type w:val="nextPage"/>
      <w:pgSz w:w="16838" w:h="11906" w:orient="landscape"/>
      <w:pgMar w:top="709" w:right="1134" w:bottom="425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2025-11-05T05:46:49Z</dcterms:modified>
</cp:coreProperties>
</file>